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421F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  <w:r>
        <w:rPr>
          <w:rFonts w:ascii="Calibri" w:eastAsiaTheme="minorEastAsia" w:hAnsi="Calibri" w:cs="Calibri"/>
          <w:noProof/>
        </w:rPr>
        <w:t>American Heart Association (AHA) BLS cards</w:t>
      </w:r>
    </w:p>
    <w:p w14:paraId="4A5C1768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</w:p>
    <w:p w14:paraId="3390285D" w14:textId="6E12DDCD" w:rsidR="00A257E1" w:rsidRDefault="00B61B6C" w:rsidP="00B61B6C">
      <w:pPr>
        <w:rPr>
          <w:rFonts w:eastAsiaTheme="minorEastAsia"/>
          <w:noProof/>
        </w:rPr>
      </w:pPr>
      <w:r>
        <w:rPr>
          <w:rFonts w:eastAsiaTheme="minorEastAsia"/>
          <w:noProof/>
        </w:rPr>
        <w:t>Please send</w:t>
      </w:r>
      <w:r w:rsidR="00A257E1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a copy of your current American Heart Association BLS, ACLS, and/or PALS card(s) </w:t>
      </w:r>
      <w:r w:rsidR="00A257E1">
        <w:rPr>
          <w:rFonts w:eastAsiaTheme="minorEastAsia"/>
          <w:noProof/>
        </w:rPr>
        <w:t>to your Recruiter the</w:t>
      </w:r>
      <w:r>
        <w:rPr>
          <w:rFonts w:eastAsiaTheme="minorEastAsia"/>
          <w:noProof/>
        </w:rPr>
        <w:t xml:space="preserve"> </w:t>
      </w:r>
      <w:r w:rsidR="00A257E1">
        <w:rPr>
          <w:rFonts w:eastAsiaTheme="minorEastAsia"/>
          <w:noProof/>
        </w:rPr>
        <w:t>Wednesday prior to start date.</w:t>
      </w:r>
    </w:p>
    <w:p w14:paraId="2CDDD649" w14:textId="77777777" w:rsidR="00A257E1" w:rsidRDefault="00A257E1" w:rsidP="00B61B6C">
      <w:pPr>
        <w:rPr>
          <w:rFonts w:eastAsiaTheme="minorEastAsia"/>
          <w:noProof/>
        </w:rPr>
      </w:pPr>
    </w:p>
    <w:p w14:paraId="3541C72D" w14:textId="72953158" w:rsidR="00B61B6C" w:rsidRDefault="00B61B6C" w:rsidP="00B61B6C">
      <w:pPr>
        <w:rPr>
          <w:rFonts w:eastAsiaTheme="minorEastAsia"/>
          <w:b/>
          <w:bCs/>
          <w:i/>
          <w:iCs/>
          <w:noProof/>
        </w:rPr>
      </w:pPr>
      <w:r>
        <w:rPr>
          <w:rFonts w:eastAsiaTheme="minorEastAsia"/>
          <w:b/>
          <w:bCs/>
          <w:i/>
          <w:iCs/>
          <w:noProof/>
        </w:rPr>
        <w:t xml:space="preserve">If you do not have an active, unexpired AHA BLS Provider certification, please contact </w:t>
      </w:r>
      <w:r w:rsidR="00A257E1">
        <w:rPr>
          <w:rFonts w:eastAsiaTheme="minorEastAsia"/>
          <w:b/>
          <w:bCs/>
          <w:i/>
          <w:iCs/>
          <w:noProof/>
        </w:rPr>
        <w:t>recruiter</w:t>
      </w:r>
      <w:r>
        <w:rPr>
          <w:rFonts w:eastAsiaTheme="minorEastAsia"/>
          <w:b/>
          <w:bCs/>
          <w:i/>
          <w:iCs/>
          <w:noProof/>
        </w:rPr>
        <w:t xml:space="preserve"> asap.</w:t>
      </w:r>
    </w:p>
    <w:p w14:paraId="3782DA7F" w14:textId="77777777" w:rsidR="00B61B6C" w:rsidRDefault="00B61B6C" w:rsidP="00B61B6C">
      <w:pPr>
        <w:rPr>
          <w:rFonts w:eastAsiaTheme="minorEastAsia"/>
          <w:noProof/>
        </w:rPr>
      </w:pPr>
    </w:p>
    <w:p w14:paraId="3205091D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  <w:r>
        <w:rPr>
          <w:rFonts w:ascii="Calibri" w:eastAsiaTheme="minorEastAsia" w:hAnsi="Calibri" w:cs="Calibri"/>
          <w:noProof/>
        </w:rPr>
        <w:t xml:space="preserve">Link: </w:t>
      </w:r>
      <w:hyperlink r:id="rId7" w:history="1">
        <w:r>
          <w:rPr>
            <w:rStyle w:val="Hyperlink"/>
            <w:rFonts w:ascii="Calibri" w:eastAsiaTheme="minorEastAsia" w:hAnsi="Calibri" w:cs="Calibri"/>
            <w:noProof/>
          </w:rPr>
          <w:t>How to Claim and View your AHA eCard</w:t>
        </w:r>
      </w:hyperlink>
    </w:p>
    <w:p w14:paraId="063B6240" w14:textId="77777777" w:rsidR="00B61B6C" w:rsidRDefault="00B61B6C" w:rsidP="00B61B6C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Cards should look like this. </w:t>
      </w:r>
    </w:p>
    <w:p w14:paraId="2F34D405" w14:textId="10847E29" w:rsidR="00B61B6C" w:rsidRDefault="00B61B6C" w:rsidP="00B61B6C">
      <w:pPr>
        <w:rPr>
          <w:rFonts w:ascii="Calibri" w:eastAsia="Calibri" w:hAnsi="Calibri" w:cs="Times New Roman"/>
          <w:b/>
          <w:bCs/>
          <w:noProof/>
          <w:color w:val="2F5496"/>
          <w:lang w:val="e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3F9AAC3C" wp14:editId="77B25C1B">
            <wp:extent cx="213360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noProof/>
          <w:color w:val="2F5496"/>
          <w:lang w:val="en"/>
        </w:rPr>
        <w:t xml:space="preserve"> </w:t>
      </w:r>
      <w:r>
        <w:rPr>
          <w:rFonts w:eastAsia="Calibri" w:cs="Times New Roman"/>
          <w:b/>
          <w:noProof/>
          <w:color w:val="2F5496"/>
          <w:lang w:val="en"/>
        </w:rPr>
        <w:drawing>
          <wp:inline distT="0" distB="0" distL="0" distR="0" wp14:anchorId="2BCE3E35" wp14:editId="3AB2B7A2">
            <wp:extent cx="2133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b/>
          <w:bCs/>
          <w:noProof/>
          <w:color w:val="2F5496"/>
          <w:lang w:val="en"/>
        </w:rPr>
        <w:t xml:space="preserve"> </w:t>
      </w:r>
      <w:r>
        <w:rPr>
          <w:rFonts w:eastAsia="Calibri" w:cs="Times New Roman"/>
          <w:b/>
          <w:noProof/>
          <w:color w:val="2F5496"/>
          <w:lang w:val="en"/>
        </w:rPr>
        <w:drawing>
          <wp:inline distT="0" distB="0" distL="0" distR="0" wp14:anchorId="22354AE0" wp14:editId="1B3FB0ED">
            <wp:extent cx="21336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8216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</w:p>
    <w:p w14:paraId="2CA9374C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</w:p>
    <w:p w14:paraId="72BB2603" w14:textId="77777777" w:rsidR="00B61B6C" w:rsidRDefault="00B61B6C" w:rsidP="00B61B6C">
      <w:pPr>
        <w:rPr>
          <w:rFonts w:eastAsiaTheme="minorEastAsia"/>
          <w:b/>
          <w:bCs/>
          <w:i/>
          <w:iCs/>
          <w:noProof/>
        </w:rPr>
      </w:pPr>
      <w:r>
        <w:rPr>
          <w:rFonts w:eastAsiaTheme="minorEastAsia"/>
          <w:b/>
          <w:bCs/>
          <w:i/>
          <w:iCs/>
          <w:noProof/>
        </w:rPr>
        <w:t>If you need to schedule a class, please take the class by end of day on Wednesday before your start date!</w:t>
      </w:r>
    </w:p>
    <w:p w14:paraId="10AE4544" w14:textId="77777777" w:rsidR="00B61B6C" w:rsidRDefault="00B61B6C" w:rsidP="00B61B6C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Athens CPR is familiar with our requirements: 706-549-5882. Please remember to only take the </w:t>
      </w:r>
      <w:r>
        <w:rPr>
          <w:rFonts w:eastAsiaTheme="minorEastAsia"/>
          <w:noProof/>
          <w:u w:val="single"/>
        </w:rPr>
        <w:t>AHA BLS</w:t>
      </w:r>
      <w:r>
        <w:rPr>
          <w:rFonts w:eastAsiaTheme="minorEastAsia"/>
          <w:noProof/>
        </w:rPr>
        <w:t xml:space="preserve"> class. All other CPR classes are not approved.</w:t>
      </w:r>
    </w:p>
    <w:p w14:paraId="08A40511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  <w:r>
        <w:rPr>
          <w:rFonts w:ascii="Calibri" w:eastAsiaTheme="minorEastAsia" w:hAnsi="Calibri" w:cs="Calibri"/>
          <w:noProof/>
        </w:rPr>
        <w:t>-OR-</w:t>
      </w:r>
    </w:p>
    <w:p w14:paraId="17631BF8" w14:textId="77777777" w:rsidR="00B61B6C" w:rsidRDefault="00B61B6C" w:rsidP="00B61B6C">
      <w:pPr>
        <w:rPr>
          <w:rFonts w:eastAsiaTheme="minorEastAsia"/>
          <w:noProof/>
        </w:rPr>
      </w:pPr>
      <w:r>
        <w:rPr>
          <w:rFonts w:eastAsiaTheme="minorEastAsia"/>
          <w:noProof/>
        </w:rPr>
        <w:t>Find classes &amp; more information:</w:t>
      </w:r>
    </w:p>
    <w:p w14:paraId="5034B4D0" w14:textId="77777777" w:rsidR="00B61B6C" w:rsidRDefault="00B61B6C" w:rsidP="00B61B6C">
      <w:pPr>
        <w:rPr>
          <w:rFonts w:eastAsiaTheme="minorEastAsia"/>
          <w:noProof/>
        </w:rPr>
      </w:pPr>
      <w:hyperlink r:id="rId11" w:history="1">
        <w:r>
          <w:rPr>
            <w:rStyle w:val="Hyperlink"/>
            <w:rFonts w:eastAsiaTheme="minorEastAsia"/>
            <w:noProof/>
          </w:rPr>
          <w:t>https://cpr.heart.org/en/cpr-courses-and-kits/healthcare-professional/basic-life-support-bls-training</w:t>
        </w:r>
      </w:hyperlink>
    </w:p>
    <w:p w14:paraId="1109607D" w14:textId="77777777" w:rsidR="00B61B6C" w:rsidRDefault="00B61B6C" w:rsidP="00B61B6C">
      <w:pPr>
        <w:rPr>
          <w:rFonts w:ascii="Calibri" w:eastAsiaTheme="minorEastAsia" w:hAnsi="Calibri" w:cs="Calibri"/>
          <w:noProof/>
        </w:rPr>
      </w:pPr>
    </w:p>
    <w:p w14:paraId="62BC3332" w14:textId="77777777" w:rsidR="00AB6AD3" w:rsidRDefault="00AB6AD3"/>
    <w:sectPr w:rsidR="00AB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6C"/>
    <w:rsid w:val="00A257E1"/>
    <w:rsid w:val="00AB6AD3"/>
    <w:rsid w:val="00B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3B4A"/>
  <w15:chartTrackingRefBased/>
  <w15:docId w15:val="{BAB97BD4-A09F-40A2-868A-2BC08231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pr.heart.org/en/resources/faqs/how-to-claim-and-view-your-aha-ecar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pr.heart.org/en/cpr-courses-and-kits/healthcare-professional/basic-life-support-bls-traini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5EB0C881EDB42AD194197BFAB2D8E" ma:contentTypeVersion="13" ma:contentTypeDescription="Create a new document." ma:contentTypeScope="" ma:versionID="8db80106737d401db7eb429a2d550d28">
  <xsd:schema xmlns:xsd="http://www.w3.org/2001/XMLSchema" xmlns:xs="http://www.w3.org/2001/XMLSchema" xmlns:p="http://schemas.microsoft.com/office/2006/metadata/properties" xmlns:ns3="4f6a66c0-0014-4974-8d90-bbea4a5296ba" xmlns:ns4="03f42d38-6d38-4a75-83b3-22a826bc9903" targetNamespace="http://schemas.microsoft.com/office/2006/metadata/properties" ma:root="true" ma:fieldsID="224f562257fd17e5f2d2cceaf63f8576" ns3:_="" ns4:_="">
    <xsd:import namespace="4f6a66c0-0014-4974-8d90-bbea4a5296ba"/>
    <xsd:import namespace="03f42d38-6d38-4a75-83b3-22a826bc9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a66c0-0014-4974-8d90-bbea4a529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2d38-6d38-4a75-83b3-22a826bc9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06556-42CB-4C93-96E5-C14114C1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a66c0-0014-4974-8d90-bbea4a5296ba"/>
    <ds:schemaRef ds:uri="03f42d38-6d38-4a75-83b3-22a826bc9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96159-3D85-4B06-B4BB-0CD75E091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789DB-EFD3-42BB-85BB-BAF289310888}">
  <ds:schemaRefs>
    <ds:schemaRef ds:uri="http://purl.org/dc/dcmitype/"/>
    <ds:schemaRef ds:uri="03f42d38-6d38-4a75-83b3-22a826bc990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f6a66c0-0014-4974-8d90-bbea4a5296b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Henning</dc:creator>
  <cp:keywords/>
  <dc:description/>
  <cp:lastModifiedBy>Heather Henning</cp:lastModifiedBy>
  <cp:revision>2</cp:revision>
  <dcterms:created xsi:type="dcterms:W3CDTF">2022-06-14T16:48:00Z</dcterms:created>
  <dcterms:modified xsi:type="dcterms:W3CDTF">2022-06-14T16:52:00Z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0x0101003EB5EB0C881EDB42AD194197BFAB2D8E</vt:lpwstr>
  </property>
</Properties>
</file>